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horzAnchor="margin" w:tblpY="1536"/>
        <w:tblW w:w="5000" w:type="pct"/>
        <w:tblLook w:val="04A0" w:firstRow="1" w:lastRow="0" w:firstColumn="1" w:lastColumn="0" w:noHBand="0" w:noVBand="1"/>
      </w:tblPr>
      <w:tblGrid>
        <w:gridCol w:w="676"/>
        <w:gridCol w:w="1614"/>
        <w:gridCol w:w="613"/>
        <w:gridCol w:w="2010"/>
        <w:gridCol w:w="1807"/>
        <w:gridCol w:w="3134"/>
      </w:tblGrid>
      <w:tr w:rsidR="007667C4" w:rsidRPr="002C4E52" w:rsidTr="002C676A">
        <w:trPr>
          <w:trHeight w:val="297"/>
        </w:trPr>
        <w:tc>
          <w:tcPr>
            <w:tcW w:w="2493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SEZIONE A: </w:t>
            </w: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507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7667C4" w:rsidRPr="002C4E52" w:rsidTr="002C676A">
        <w:trPr>
          <w:trHeight w:val="297"/>
        </w:trPr>
        <w:tc>
          <w:tcPr>
            <w:tcW w:w="116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38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7C4" w:rsidRPr="002C4E52" w:rsidRDefault="009F4691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GEOGRAFIA</w:t>
            </w:r>
          </w:p>
        </w:tc>
      </w:tr>
      <w:tr w:rsidR="007667C4" w:rsidRPr="002C4E52" w:rsidTr="002C676A">
        <w:trPr>
          <w:trHeight w:val="273"/>
        </w:trPr>
        <w:tc>
          <w:tcPr>
            <w:tcW w:w="1162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838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 </w:t>
            </w:r>
            <w:r w:rsidR="009F4691" w:rsidRPr="002C4E52">
              <w:rPr>
                <w:rFonts w:ascii="Times New Roman" w:hAnsi="Times New Roman" w:cs="Times New Roman"/>
                <w:sz w:val="24"/>
                <w:szCs w:val="24"/>
              </w:rPr>
              <w:t>informatica</w:t>
            </w:r>
          </w:p>
        </w:tc>
      </w:tr>
      <w:tr w:rsidR="007667C4" w:rsidRPr="002C4E52" w:rsidTr="00B12373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7667C4" w:rsidRPr="002C4E52" w:rsidRDefault="002C676A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1° e 2° anno</w:t>
            </w:r>
          </w:p>
        </w:tc>
      </w:tr>
      <w:tr w:rsidR="007667C4" w:rsidRPr="002C4E52" w:rsidTr="002C676A">
        <w:trPr>
          <w:trHeight w:val="310"/>
        </w:trPr>
        <w:tc>
          <w:tcPr>
            <w:tcW w:w="343" w:type="pct"/>
            <w:tcBorders>
              <w:bottom w:val="nil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pct"/>
            <w:gridSpan w:val="2"/>
            <w:shd w:val="clear" w:color="auto" w:fill="E2EFD9" w:themeFill="accent6" w:themeFillTint="33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Competenze</w:t>
            </w:r>
          </w:p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specifiche</w:t>
            </w:r>
          </w:p>
        </w:tc>
        <w:tc>
          <w:tcPr>
            <w:tcW w:w="1937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</w:tc>
        <w:tc>
          <w:tcPr>
            <w:tcW w:w="1591" w:type="pct"/>
            <w:tcBorders>
              <w:bottom w:val="single" w:sz="4" w:space="0" w:color="auto"/>
            </w:tcBorders>
            <w:shd w:val="clear" w:color="auto" w:fill="92D050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Abilità</w:t>
            </w:r>
          </w:p>
        </w:tc>
      </w:tr>
      <w:tr w:rsidR="007667C4" w:rsidRPr="002C4E52" w:rsidTr="002C676A">
        <w:trPr>
          <w:trHeight w:val="1705"/>
        </w:trPr>
        <w:tc>
          <w:tcPr>
            <w:tcW w:w="343" w:type="pct"/>
            <w:tcBorders>
              <w:top w:val="nil"/>
            </w:tcBorders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pct"/>
            <w:gridSpan w:val="2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801CB7" w:rsidRPr="002C4E5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servare, descrivere ed analizzare fenomeni appartenenti alla realtà naturale e artificiale e riconoscere nelle varie</w:t>
            </w:r>
          </w:p>
          <w:p w:rsidR="007667C4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forme i concetti di sistema e di complessità.</w:t>
            </w:r>
          </w:p>
          <w:p w:rsidR="009F7065" w:rsidRDefault="009F7065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65" w:rsidRDefault="009F7065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65" w:rsidRDefault="009F7065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65" w:rsidRDefault="009F7065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65" w:rsidRDefault="009F7065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65" w:rsidRPr="002C4E52" w:rsidRDefault="009F7065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Analizzare qualitativamente e quantitativamente fenomeni legati alle trasformazioni di energia a partire dall’esperienza.</w:t>
            </w: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21" w:rsidRPr="002C4E52" w:rsidRDefault="00061B21" w:rsidP="00C9326D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pct"/>
            <w:gridSpan w:val="2"/>
            <w:tcBorders>
              <w:top w:val="single" w:sz="4" w:space="0" w:color="auto"/>
            </w:tcBorders>
          </w:tcPr>
          <w:p w:rsidR="00B67E43" w:rsidRDefault="00B67E43" w:rsidP="00B67E43">
            <w:pPr>
              <w:pStyle w:val="Paragrafoelenco"/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quadrimestre</w:t>
            </w:r>
          </w:p>
          <w:p w:rsidR="00B67E43" w:rsidRDefault="00B67E43" w:rsidP="00B67E43">
            <w:pPr>
              <w:pStyle w:val="Paragrafoelenco"/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7A71" w:rsidRPr="00621B5F" w:rsidRDefault="00621B5F" w:rsidP="00621B5F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9F4691" w:rsidRPr="00621B5F">
              <w:rPr>
                <w:rFonts w:ascii="Times New Roman" w:hAnsi="Times New Roman" w:cs="Times New Roman"/>
                <w:b/>
                <w:sz w:val="24"/>
                <w:szCs w:val="24"/>
              </w:rPr>
              <w:t>DESCRIZIONE DELLA TERRA</w:t>
            </w:r>
          </w:p>
          <w:p w:rsidR="00115650" w:rsidRDefault="00207A7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7E43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650">
              <w:rPr>
                <w:rFonts w:ascii="Times New Roman" w:hAnsi="Times New Roman" w:cs="Times New Roman"/>
                <w:sz w:val="24"/>
                <w:szCs w:val="24"/>
              </w:rPr>
              <w:t>La Terra e le sue parti</w:t>
            </w:r>
          </w:p>
          <w:p w:rsidR="009F4691" w:rsidRPr="005A3CC7" w:rsidRDefault="00115650" w:rsidP="005A3CC7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3CC7">
              <w:rPr>
                <w:rFonts w:ascii="Times New Roman" w:hAnsi="Times New Roman" w:cs="Times New Roman"/>
                <w:sz w:val="24"/>
                <w:szCs w:val="24"/>
              </w:rPr>
              <w:t>L’Italia: Uno stato in 20 regioni</w:t>
            </w:r>
          </w:p>
          <w:p w:rsidR="00115650" w:rsidRPr="002C4E52" w:rsidRDefault="00115650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C7" w:rsidRPr="005A3CC7" w:rsidRDefault="005A3CC7" w:rsidP="005A3CC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2.  </w:t>
            </w:r>
            <w:r w:rsidR="009F4691" w:rsidRPr="005A3CC7">
              <w:rPr>
                <w:rFonts w:ascii="Times New Roman" w:hAnsi="Times New Roman" w:cs="Times New Roman"/>
                <w:b/>
                <w:sz w:val="24"/>
                <w:szCs w:val="24"/>
              </w:rPr>
              <w:t>L’AMBIENTE, IL PAESAGGIO E L</w:t>
            </w:r>
            <w:r w:rsidRPr="005A3CC7">
              <w:rPr>
                <w:rFonts w:ascii="Times New Roman" w:hAnsi="Times New Roman" w:cs="Times New Roman"/>
                <w:b/>
                <w:sz w:val="24"/>
                <w:szCs w:val="24"/>
              </w:rPr>
              <w:t>E SOCIETA’ UMANE,URBANIZZAZIONE</w:t>
            </w:r>
            <w:r w:rsidR="009F4691" w:rsidRPr="005A3C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MONDO GLOBALE</w:t>
            </w:r>
          </w:p>
          <w:p w:rsidR="002A432D" w:rsidRPr="005A3CC7" w:rsidRDefault="00B67E43" w:rsidP="005A3CC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3CC7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  <w:r w:rsidRPr="005A3C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32D" w:rsidRPr="005A3CC7">
              <w:rPr>
                <w:rFonts w:ascii="Times New Roman" w:hAnsi="Times New Roman" w:cs="Times New Roman"/>
                <w:sz w:val="24"/>
                <w:szCs w:val="24"/>
              </w:rPr>
              <w:t>L’ambiente</w:t>
            </w:r>
          </w:p>
          <w:p w:rsidR="002A432D" w:rsidRPr="002C4E52" w:rsidRDefault="00B67E43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7E43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32D">
              <w:rPr>
                <w:rFonts w:ascii="Times New Roman" w:hAnsi="Times New Roman" w:cs="Times New Roman"/>
                <w:sz w:val="24"/>
                <w:szCs w:val="24"/>
              </w:rPr>
              <w:t>I problemi demografici nel mondo</w:t>
            </w:r>
          </w:p>
          <w:p w:rsidR="009F4691" w:rsidRPr="002C4E52" w:rsidRDefault="00B67E43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7E43"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32D">
              <w:rPr>
                <w:rFonts w:ascii="Times New Roman" w:hAnsi="Times New Roman" w:cs="Times New Roman"/>
                <w:sz w:val="24"/>
                <w:szCs w:val="24"/>
              </w:rPr>
              <w:t>La geografia urbana</w:t>
            </w:r>
          </w:p>
          <w:p w:rsidR="009F4691" w:rsidRDefault="00B67E43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7E43"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32D">
              <w:rPr>
                <w:rFonts w:ascii="Times New Roman" w:hAnsi="Times New Roman" w:cs="Times New Roman"/>
                <w:sz w:val="24"/>
                <w:szCs w:val="24"/>
              </w:rPr>
              <w:t>Mondo globale e differenze culturali</w:t>
            </w:r>
          </w:p>
          <w:p w:rsidR="005A3CC7" w:rsidRPr="002C4E52" w:rsidRDefault="005A3CC7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650" w:rsidRDefault="00115650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F64" w:rsidRDefault="00846F64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F64" w:rsidRDefault="00846F64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F64" w:rsidRPr="00115650" w:rsidRDefault="00846F64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0FF" w:rsidRDefault="00B67E43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II quadrimestre</w:t>
            </w:r>
          </w:p>
          <w:p w:rsidR="005A3CC7" w:rsidRDefault="005A3CC7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3CC7" w:rsidRPr="00621B5F" w:rsidRDefault="005A3CC7" w:rsidP="00621B5F">
            <w:pPr>
              <w:pStyle w:val="Paragrafoelenco"/>
              <w:numPr>
                <w:ilvl w:val="0"/>
                <w:numId w:val="8"/>
              </w:num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B5F">
              <w:rPr>
                <w:rFonts w:ascii="Times New Roman" w:hAnsi="Times New Roman" w:cs="Times New Roman"/>
                <w:b/>
                <w:sz w:val="24"/>
                <w:szCs w:val="24"/>
              </w:rPr>
              <w:t>GEOGRAFIA DELLO</w:t>
            </w:r>
          </w:p>
          <w:p w:rsidR="005A3CC7" w:rsidRPr="005A3CC7" w:rsidRDefault="005A3CC7" w:rsidP="005A3CC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CC7">
              <w:rPr>
                <w:rFonts w:ascii="Times New Roman" w:hAnsi="Times New Roman" w:cs="Times New Roman"/>
                <w:b/>
                <w:sz w:val="24"/>
                <w:szCs w:val="24"/>
              </w:rPr>
              <w:t>SVILUPPO E STRATEGIE PER USCIRE DAL SOTTOSVILUPPO</w:t>
            </w:r>
          </w:p>
          <w:p w:rsidR="005A3CC7" w:rsidRDefault="005A3CC7" w:rsidP="005A3CC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3CC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3CC7">
              <w:rPr>
                <w:rFonts w:ascii="Times New Roman" w:hAnsi="Times New Roman" w:cs="Times New Roman"/>
                <w:sz w:val="24"/>
                <w:szCs w:val="24"/>
              </w:rPr>
              <w:t>Un 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ndo disuguale e poco sostenibile</w:t>
            </w:r>
          </w:p>
          <w:p w:rsidR="005A3CC7" w:rsidRDefault="005A3CC7" w:rsidP="005A3CC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 Cause e problemi del sottosviluppo</w:t>
            </w:r>
          </w:p>
          <w:p w:rsidR="00846F64" w:rsidRPr="005A3CC7" w:rsidRDefault="00846F64" w:rsidP="005A3CC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F64" w:rsidRDefault="005A3CC7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4.   I MINERALI E LE FONTI DI ENERGIA</w:t>
            </w:r>
          </w:p>
          <w:p w:rsidR="00B67E43" w:rsidRPr="00846F64" w:rsidRDefault="00846F64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46F64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Attività e politiche minerarie ed energetiche</w:t>
            </w:r>
            <w:r w:rsidR="005A3CC7" w:rsidRPr="00846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4691" w:rsidRPr="002C4E52" w:rsidRDefault="00846F64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4.2</w:t>
            </w:r>
            <w:r w:rsidR="00B67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4691" w:rsidRPr="002C4E52">
              <w:rPr>
                <w:rFonts w:ascii="Times New Roman" w:hAnsi="Times New Roman" w:cs="Times New Roman"/>
                <w:sz w:val="24"/>
                <w:szCs w:val="24"/>
              </w:rPr>
              <w:t>Sviluppo economico e ambiente</w:t>
            </w:r>
          </w:p>
          <w:p w:rsidR="00207A71" w:rsidRPr="009F7065" w:rsidRDefault="00207A71" w:rsidP="00A70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pct"/>
            <w:tcBorders>
              <w:top w:val="single" w:sz="4" w:space="0" w:color="auto"/>
            </w:tcBorders>
          </w:tcPr>
          <w:p w:rsidR="00207A71" w:rsidRDefault="00207A71" w:rsidP="00B5480E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71" w:rsidRDefault="00207A71" w:rsidP="00B5480E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E43" w:rsidRDefault="00115650" w:rsidP="00B5480E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432D">
              <w:rPr>
                <w:rFonts w:ascii="Times New Roman" w:hAnsi="Times New Roman" w:cs="Times New Roman"/>
                <w:b/>
                <w:sz w:val="24"/>
                <w:szCs w:val="24"/>
              </w:rPr>
              <w:t>1.a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Descrivere ed analizzare un territorio utilizzando metodi, strumenti e concetti della Geografia</w:t>
            </w:r>
          </w:p>
          <w:p w:rsidR="00207A71" w:rsidRDefault="00207A71" w:rsidP="00061B2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32D" w:rsidRDefault="002A432D" w:rsidP="00061B2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32D" w:rsidRDefault="005A3CC7" w:rsidP="00846F64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2.a </w:t>
            </w:r>
            <w:r w:rsidR="00061B21" w:rsidRPr="002C4E52">
              <w:rPr>
                <w:rFonts w:ascii="Times New Roman" w:hAnsi="Times New Roman" w:cs="Times New Roman"/>
                <w:sz w:val="24"/>
                <w:szCs w:val="24"/>
              </w:rPr>
              <w:t>Conoscere e collocare nello spazio e nel tempo fatti ed elementi relativi all’ambiente di vita, al</w:t>
            </w:r>
            <w:r w:rsidR="00846F64">
              <w:rPr>
                <w:rFonts w:ascii="Times New Roman" w:hAnsi="Times New Roman" w:cs="Times New Roman"/>
                <w:sz w:val="24"/>
                <w:szCs w:val="24"/>
              </w:rPr>
              <w:t xml:space="preserve"> paesaggio naturale e antropico</w:t>
            </w:r>
          </w:p>
          <w:p w:rsidR="00061B21" w:rsidRDefault="00207A71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E4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846F6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7065">
              <w:rPr>
                <w:rFonts w:ascii="Times New Roman" w:hAnsi="Times New Roman" w:cs="Times New Roman"/>
                <w:sz w:val="24"/>
                <w:szCs w:val="24"/>
              </w:rPr>
              <w:t xml:space="preserve">Individuare </w:t>
            </w:r>
            <w:r w:rsidR="00061B21" w:rsidRPr="002C4E52">
              <w:rPr>
                <w:rFonts w:ascii="Times New Roman" w:hAnsi="Times New Roman" w:cs="Times New Roman"/>
                <w:sz w:val="24"/>
                <w:szCs w:val="24"/>
              </w:rPr>
              <w:t>temi e problemi di tutela del paesaggio come patrimonio naturale e culturale e progettare azioni di valorizzazione.</w:t>
            </w:r>
          </w:p>
          <w:p w:rsidR="00B67E43" w:rsidRDefault="00B67E43" w:rsidP="00B67E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F64" w:rsidRDefault="00846F64" w:rsidP="00B67E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F64" w:rsidRDefault="00846F64" w:rsidP="00B67E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35B" w:rsidRDefault="004A535B" w:rsidP="00207A7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B5F" w:rsidRDefault="00621B5F" w:rsidP="00207A7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1B21" w:rsidRPr="002C4E52" w:rsidRDefault="00207A71" w:rsidP="00207A7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7A71">
              <w:rPr>
                <w:rFonts w:ascii="Times New Roman" w:hAnsi="Times New Roman" w:cs="Times New Roman"/>
                <w:b/>
                <w:sz w:val="24"/>
                <w:szCs w:val="24"/>
              </w:rPr>
              <w:t>3.a</w:t>
            </w:r>
            <w:r w:rsidR="009F7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1B21" w:rsidRPr="002C4E52">
              <w:rPr>
                <w:rFonts w:ascii="Times New Roman" w:hAnsi="Times New Roman" w:cs="Times New Roman"/>
                <w:sz w:val="24"/>
                <w:szCs w:val="24"/>
              </w:rPr>
              <w:t>Analizzare il rapporto uomo-ambiente ed i processi di cambiamento del mondo contemporaneo.</w:t>
            </w:r>
          </w:p>
          <w:p w:rsidR="00B5480E" w:rsidRDefault="00B5480E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B5F" w:rsidRDefault="00621B5F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F1" w:rsidRDefault="00B252F1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F1" w:rsidRDefault="00B252F1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F1" w:rsidRPr="00B252F1" w:rsidRDefault="00B252F1" w:rsidP="00061B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2F1">
              <w:rPr>
                <w:rFonts w:ascii="Times New Roman" w:hAnsi="Times New Roman" w:cs="Times New Roman"/>
                <w:b/>
                <w:sz w:val="24"/>
                <w:szCs w:val="24"/>
              </w:rPr>
              <w:t>4.a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69A5">
              <w:rPr>
                <w:rFonts w:ascii="Times New Roman" w:hAnsi="Times New Roman"/>
              </w:rPr>
              <w:t xml:space="preserve"> Analizzare il rapporto uomo-ambiente ed i processi di cambiamento del mondo contemporaneo</w:t>
            </w:r>
          </w:p>
        </w:tc>
      </w:tr>
      <w:tr w:rsidR="007667C4" w:rsidRPr="002C4E52" w:rsidTr="002C676A">
        <w:trPr>
          <w:cantSplit/>
          <w:trHeight w:val="1136"/>
        </w:trPr>
        <w:tc>
          <w:tcPr>
            <w:tcW w:w="343" w:type="pct"/>
            <w:textDirection w:val="btLr"/>
          </w:tcPr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Orizzontalità</w:t>
            </w:r>
          </w:p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7" w:type="pct"/>
            <w:gridSpan w:val="5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D5C" w:rsidRPr="002C4E52" w:rsidRDefault="00061B21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Mediatori culturali di altri paesi extra comunitari, Comune di Lamezia Terme</w:t>
            </w:r>
            <w:r w:rsidR="002C676A">
              <w:rPr>
                <w:rFonts w:ascii="Times New Roman" w:hAnsi="Times New Roman" w:cs="Times New Roman"/>
                <w:sz w:val="24"/>
                <w:szCs w:val="24"/>
              </w:rPr>
              <w:t xml:space="preserve">, territorio del </w:t>
            </w:r>
            <w:proofErr w:type="spellStart"/>
            <w:r w:rsidR="002C676A">
              <w:rPr>
                <w:rFonts w:ascii="Times New Roman" w:hAnsi="Times New Roman" w:cs="Times New Roman"/>
                <w:sz w:val="24"/>
                <w:szCs w:val="24"/>
              </w:rPr>
              <w:t>Reventino</w:t>
            </w:r>
            <w:proofErr w:type="spellEnd"/>
            <w:r w:rsidR="002C676A">
              <w:rPr>
                <w:rFonts w:ascii="Times New Roman" w:hAnsi="Times New Roman" w:cs="Times New Roman"/>
                <w:sz w:val="24"/>
                <w:szCs w:val="24"/>
              </w:rPr>
              <w:t xml:space="preserve"> e Savuto e 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settore turismo e territorio.</w:t>
            </w:r>
          </w:p>
        </w:tc>
      </w:tr>
      <w:tr w:rsidR="007667C4" w:rsidRPr="002C4E52" w:rsidTr="002C676A">
        <w:trPr>
          <w:cantSplit/>
          <w:trHeight w:val="1136"/>
        </w:trPr>
        <w:tc>
          <w:tcPr>
            <w:tcW w:w="343" w:type="pct"/>
            <w:textDirection w:val="btLr"/>
          </w:tcPr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Interdisciplinarità</w:t>
            </w:r>
          </w:p>
        </w:tc>
        <w:tc>
          <w:tcPr>
            <w:tcW w:w="4657" w:type="pct"/>
            <w:gridSpan w:val="5"/>
          </w:tcPr>
          <w:p w:rsidR="007667C4" w:rsidRPr="002C4E52" w:rsidRDefault="00061B21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Tecniche delle produzioni, Economia, Diritto </w:t>
            </w:r>
            <w:r w:rsidR="00E84D5C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67C4" w:rsidRPr="002C4E52" w:rsidTr="002C676A">
        <w:trPr>
          <w:cantSplit/>
          <w:trHeight w:val="1136"/>
        </w:trPr>
        <w:tc>
          <w:tcPr>
            <w:tcW w:w="343" w:type="pct"/>
            <w:textDirection w:val="btLr"/>
          </w:tcPr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BES</w:t>
            </w:r>
          </w:p>
        </w:tc>
        <w:tc>
          <w:tcPr>
            <w:tcW w:w="4657" w:type="pct"/>
            <w:gridSpan w:val="5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Per gli alunni che rientrano nella categoria BES il curricolo tenderà a:</w:t>
            </w:r>
          </w:p>
          <w:p w:rsidR="007667C4" w:rsidRPr="002C4E52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Valorizzare le capacità;</w:t>
            </w:r>
          </w:p>
          <w:p w:rsidR="007667C4" w:rsidRPr="002C4E52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Adattare la didattica;</w:t>
            </w:r>
          </w:p>
          <w:p w:rsidR="007667C4" w:rsidRPr="002C4E52" w:rsidRDefault="007667C4" w:rsidP="00B1237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Calibrare i contenuti e gli obiettivi.</w:t>
            </w: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Attività laboratoriale</w:t>
            </w:r>
          </w:p>
        </w:tc>
      </w:tr>
      <w:tr w:rsidR="007667C4" w:rsidRPr="002C4E52" w:rsidTr="002C676A">
        <w:trPr>
          <w:cantSplit/>
          <w:trHeight w:val="1136"/>
        </w:trPr>
        <w:tc>
          <w:tcPr>
            <w:tcW w:w="343" w:type="pct"/>
            <w:textDirection w:val="btLr"/>
          </w:tcPr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Verticalità</w:t>
            </w:r>
          </w:p>
        </w:tc>
        <w:tc>
          <w:tcPr>
            <w:tcW w:w="4657" w:type="pct"/>
            <w:gridSpan w:val="5"/>
          </w:tcPr>
          <w:p w:rsidR="002C676A" w:rsidRPr="00466000" w:rsidRDefault="002C676A" w:rsidP="002C67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1° anno:</w:t>
            </w:r>
            <w:r w:rsidR="006044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Analisi fascicoli alunni in ingresso.</w:t>
            </w:r>
          </w:p>
          <w:p w:rsidR="002C676A" w:rsidRDefault="002C676A" w:rsidP="002C67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Recupero prerequisiti e valorizzazione esperien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ze formative della Scuola Media.</w:t>
            </w:r>
          </w:p>
          <w:p w:rsidR="002C676A" w:rsidRPr="002C4E52" w:rsidRDefault="002C676A" w:rsidP="002C67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2° anno:</w:t>
            </w:r>
            <w:r w:rsidR="006044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Valorizzazione esperienze formative della Scuola Media.</w:t>
            </w:r>
          </w:p>
        </w:tc>
      </w:tr>
    </w:tbl>
    <w:p w:rsidR="007667C4" w:rsidRPr="002C4E52" w:rsidRDefault="007667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719"/>
        <w:gridCol w:w="2238"/>
        <w:gridCol w:w="2438"/>
        <w:gridCol w:w="2233"/>
      </w:tblGrid>
      <w:tr w:rsidR="007667C4" w:rsidRPr="002C4E52" w:rsidTr="007667C4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67C4" w:rsidRPr="002C4E52" w:rsidTr="007667C4">
        <w:tc>
          <w:tcPr>
            <w:tcW w:w="271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6A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67C4" w:rsidRPr="002C4E52" w:rsidRDefault="007667C4" w:rsidP="00627E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Competenze di base in matematica, scienze e tecnologia </w:t>
            </w:r>
            <w:r w:rsidR="00627E47" w:rsidRPr="002C4E52">
              <w:rPr>
                <w:rFonts w:ascii="Times New Roman" w:hAnsi="Times New Roman" w:cs="Times New Roman"/>
                <w:i/>
                <w:sz w:val="24"/>
                <w:szCs w:val="24"/>
              </w:rPr>
              <w:t>informatica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</w:tcBorders>
          </w:tcPr>
          <w:p w:rsidR="007667C4" w:rsidRPr="002C4E52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C4" w:rsidRPr="002C4E52" w:rsidTr="00B660C6">
        <w:tc>
          <w:tcPr>
            <w:tcW w:w="4957" w:type="dxa"/>
            <w:gridSpan w:val="2"/>
            <w:shd w:val="clear" w:color="auto" w:fill="E2EFD9" w:themeFill="accent6" w:themeFillTint="33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4671" w:type="dxa"/>
            <w:gridSpan w:val="2"/>
            <w:shd w:val="clear" w:color="auto" w:fill="E2EFD9" w:themeFill="accent6" w:themeFillTint="33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Compiti significativi</w:t>
            </w:r>
          </w:p>
        </w:tc>
      </w:tr>
      <w:tr w:rsidR="007667C4" w:rsidRPr="002C4E52" w:rsidTr="007667C4">
        <w:trPr>
          <w:trHeight w:val="4952"/>
        </w:trPr>
        <w:tc>
          <w:tcPr>
            <w:tcW w:w="4957" w:type="dxa"/>
            <w:gridSpan w:val="2"/>
          </w:tcPr>
          <w:p w:rsidR="007667C4" w:rsidRPr="002C4E52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Lo studente raggruppa e ordina concetti ed osservazioni secondo criteri diversi, ne </w:t>
            </w:r>
            <w:r w:rsidR="00940BB8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identifica alcune proprietà, e 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relazion</w:t>
            </w:r>
            <w:r w:rsidR="00C9326D" w:rsidRPr="002C4E5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nell’ambiente circostante.</w:t>
            </w:r>
          </w:p>
          <w:p w:rsidR="00B5480E" w:rsidRPr="002C4E52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67C4" w:rsidRPr="002C4E52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Esegue misurazioni usando strumenti alla sua portata</w:t>
            </w:r>
            <w:r w:rsidR="00940BB8" w:rsidRPr="002C4E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480E" w:rsidRPr="002C4E52" w:rsidRDefault="00B5480E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6D" w:rsidRPr="002C4E52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Raccoglie i dati attraverso l’osservazione diretta dei fenomeni naturali.</w:t>
            </w:r>
          </w:p>
          <w:p w:rsidR="00C9326D" w:rsidRPr="002C4E52" w:rsidRDefault="00C9326D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BB8" w:rsidRPr="002C4E52" w:rsidRDefault="0041514F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Interpreta carte tematiche</w:t>
            </w:r>
          </w:p>
          <w:p w:rsidR="00C9326D" w:rsidRPr="002C4E52" w:rsidRDefault="00C9326D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6D" w:rsidRPr="002C4E52" w:rsidRDefault="00663045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Distingue nei paesaggi italiani europei e mondiali gli elementi fisici, climatici e antropici, gli aspetti economici e storico culturali; ricerca informazioni e fa confronti</w:t>
            </w:r>
          </w:p>
          <w:p w:rsidR="00663045" w:rsidRPr="002C4E52" w:rsidRDefault="00663045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045" w:rsidRPr="002C4E52" w:rsidRDefault="00663045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Osserva, legge e analizza sistemi territoriali vicini e lontani, nello spazio e nel tempo e valuta gli effetti dell’azione dell’uomo.</w:t>
            </w:r>
          </w:p>
          <w:p w:rsidR="00940BB8" w:rsidRPr="002C4E52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gridSpan w:val="2"/>
          </w:tcPr>
          <w:p w:rsidR="00B5480E" w:rsidRPr="00141172" w:rsidRDefault="007667C4" w:rsidP="00B548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84D5C" w:rsidRPr="002C4E52" w:rsidRDefault="007667C4" w:rsidP="00B54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="00141172">
              <w:rPr>
                <w:rFonts w:ascii="Times New Roman" w:hAnsi="Times New Roman" w:cs="Times New Roman"/>
                <w:sz w:val="24"/>
                <w:szCs w:val="24"/>
              </w:rPr>
              <w:t>cuzione di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semplici rilevazioni statistiche</w:t>
            </w:r>
            <w:r w:rsidR="00141172">
              <w:rPr>
                <w:rFonts w:ascii="Times New Roman" w:hAnsi="Times New Roman" w:cs="Times New Roman"/>
                <w:sz w:val="24"/>
                <w:szCs w:val="24"/>
              </w:rPr>
              <w:t xml:space="preserve"> ed interpretazione dei dati.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036B" w:rsidRPr="002C4E52" w:rsidRDefault="0080036B" w:rsidP="00B5480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0036B" w:rsidRPr="002C4E52" w:rsidRDefault="0080036B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Presenta</w:t>
            </w:r>
            <w:r w:rsidR="00141172">
              <w:rPr>
                <w:rFonts w:ascii="Times New Roman" w:hAnsi="Times New Roman" w:cs="Times New Roman"/>
                <w:sz w:val="24"/>
                <w:szCs w:val="24"/>
              </w:rPr>
              <w:t xml:space="preserve">zione di 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un Paese o un territorio con l’ausilio di mezzi grafici o strumenti multimediali, sotto forma di pacchetto turistico, documentario</w:t>
            </w:r>
          </w:p>
          <w:p w:rsidR="0080036B" w:rsidRPr="002C4E52" w:rsidRDefault="0080036B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Creazione di</w:t>
            </w:r>
            <w:r w:rsidR="00B5480E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guide</w:t>
            </w: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691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Lavoro sulle carte, grafici e tabelle</w:t>
            </w: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Esecuzione di questionari</w:t>
            </w:r>
          </w:p>
          <w:p w:rsidR="00B5480E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172" w:rsidRDefault="00141172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Elaborazione di glossari di termini “chiave”</w:t>
            </w:r>
          </w:p>
          <w:p w:rsidR="00141172" w:rsidRPr="002C4E52" w:rsidRDefault="00141172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Mappe concettuali: individuazione di concetti chiave e di legami concettuali</w:t>
            </w: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Compiti di espressione e produzione creativa( giornalista, progettista..)</w:t>
            </w:r>
          </w:p>
        </w:tc>
      </w:tr>
    </w:tbl>
    <w:p w:rsidR="007667C4" w:rsidRPr="002C4E52" w:rsidRDefault="007667C4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2"/>
        <w:tblpPr w:leftFromText="141" w:rightFromText="141" w:vertAnchor="text" w:tblpY="-75"/>
        <w:tblW w:w="5000" w:type="pct"/>
        <w:tblLook w:val="04A0" w:firstRow="1" w:lastRow="0" w:firstColumn="1" w:lastColumn="0" w:noHBand="0" w:noVBand="1"/>
      </w:tblPr>
      <w:tblGrid>
        <w:gridCol w:w="3333"/>
        <w:gridCol w:w="1393"/>
        <w:gridCol w:w="1943"/>
        <w:gridCol w:w="3185"/>
      </w:tblGrid>
      <w:tr w:rsidR="00263F0F" w:rsidRPr="002C4E52" w:rsidTr="007667C4">
        <w:trPr>
          <w:trHeight w:val="346"/>
        </w:trPr>
        <w:tc>
          <w:tcPr>
            <w:tcW w:w="2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Scuola Sec. II grado</w:t>
            </w:r>
          </w:p>
        </w:tc>
      </w:tr>
      <w:tr w:rsidR="00263F0F" w:rsidRPr="002C4E52" w:rsidTr="00DC7E84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7667C4" w:rsidRPr="002C4E52" w:rsidRDefault="007667C4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Disciplina </w:t>
            </w:r>
          </w:p>
        </w:tc>
        <w:tc>
          <w:tcPr>
            <w:tcW w:w="3309" w:type="pct"/>
            <w:gridSpan w:val="3"/>
            <w:shd w:val="clear" w:color="auto" w:fill="E2EFD9" w:themeFill="accent6" w:themeFillTint="33"/>
          </w:tcPr>
          <w:p w:rsidR="007667C4" w:rsidRPr="002C4E52" w:rsidRDefault="002151CB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Geografia generale ed economica</w:t>
            </w:r>
          </w:p>
        </w:tc>
      </w:tr>
      <w:tr w:rsidR="00B058FD" w:rsidRPr="002C4E52" w:rsidTr="00C35A0C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B058FD" w:rsidRPr="002C4E52" w:rsidRDefault="00B058FD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93" w:type="pct"/>
            <w:gridSpan w:val="2"/>
            <w:shd w:val="clear" w:color="auto" w:fill="E2EFD9" w:themeFill="accent6" w:themeFillTint="33"/>
          </w:tcPr>
          <w:p w:rsidR="00B058FD" w:rsidRPr="002C4E52" w:rsidRDefault="00B058FD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16" w:type="pct"/>
            <w:shd w:val="clear" w:color="auto" w:fill="E2EFD9" w:themeFill="accent6" w:themeFillTint="33"/>
          </w:tcPr>
          <w:p w:rsidR="00B058FD" w:rsidRPr="002C4E52" w:rsidRDefault="00B058FD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B058FD" w:rsidRPr="002C4E52" w:rsidTr="002717F1">
        <w:trPr>
          <w:trHeight w:val="5779"/>
        </w:trPr>
        <w:tc>
          <w:tcPr>
            <w:tcW w:w="1691" w:type="pct"/>
          </w:tcPr>
          <w:p w:rsidR="00DC7E84" w:rsidRPr="002C4E52" w:rsidRDefault="009C2937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Solo se guidato:</w:t>
            </w:r>
          </w:p>
          <w:p w:rsidR="009C2937" w:rsidRPr="002C4E52" w:rsidRDefault="009C2937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9C2937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B058FD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-Osserva un ambiente e riconosce alcune variabili fisiche </w:t>
            </w:r>
          </w:p>
          <w:p w:rsidR="009D2BCB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Default="00570593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Pr="002C4E52" w:rsidRDefault="00570593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-Legge, interpreta e utilizza gli strumenti propri della disciplina </w:t>
            </w:r>
          </w:p>
          <w:p w:rsidR="009C2937" w:rsidRPr="002C4E52" w:rsidRDefault="009C2937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9C2937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634E34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D2BCB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Comunica in modo superficiale i sistemi territoriali studiati 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esprimendosi in modo semplice  </w:t>
            </w:r>
            <w:r w:rsidR="009D2BCB" w:rsidRPr="002C4E52">
              <w:rPr>
                <w:rFonts w:ascii="Times New Roman" w:hAnsi="Times New Roman" w:cs="Times New Roman"/>
                <w:sz w:val="24"/>
                <w:szCs w:val="24"/>
              </w:rPr>
              <w:t>utilizzando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un lessico essenziale</w:t>
            </w:r>
            <w:r w:rsidR="009D2BCB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4E34" w:rsidRPr="002C4E52" w:rsidRDefault="00634E34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E34" w:rsidRDefault="00634E34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Pr="002C4E52" w:rsidRDefault="00570593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634E34" w:rsidP="009C29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C2937" w:rsidRPr="002C4E52">
              <w:rPr>
                <w:rFonts w:ascii="Times New Roman" w:hAnsi="Times New Roman" w:cs="Times New Roman"/>
                <w:sz w:val="24"/>
                <w:szCs w:val="24"/>
              </w:rPr>
              <w:t>Individua l’interdipendenza di fatti e fenomeni</w:t>
            </w:r>
          </w:p>
        </w:tc>
        <w:tc>
          <w:tcPr>
            <w:tcW w:w="1693" w:type="pct"/>
            <w:gridSpan w:val="2"/>
          </w:tcPr>
          <w:p w:rsidR="00B058FD" w:rsidRPr="002C4E52" w:rsidRDefault="00B058FD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Con un certo grado di autonomia:</w:t>
            </w:r>
          </w:p>
          <w:p w:rsidR="00DC7E84" w:rsidRPr="002C4E52" w:rsidRDefault="00DC7E84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E84" w:rsidRPr="002C4E52" w:rsidRDefault="00DC7E84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-Osserva, elenca e distingue gli elementi più significativi di un ambiente.</w:t>
            </w:r>
          </w:p>
          <w:p w:rsidR="00B058FD" w:rsidRPr="002C4E52" w:rsidRDefault="00B058FD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Default="009D2BCB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Default="00570593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Pr="002C4E52" w:rsidRDefault="00570593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-Legge, interpreta e utilizza gli strumenti propri della disciplina </w:t>
            </w:r>
          </w:p>
          <w:p w:rsidR="00634E34" w:rsidRPr="002C4E52" w:rsidRDefault="00634E34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E34" w:rsidRPr="002C4E52" w:rsidRDefault="00634E34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634E34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D2BCB" w:rsidRPr="002C4E52">
              <w:rPr>
                <w:rFonts w:ascii="Times New Roman" w:hAnsi="Times New Roman" w:cs="Times New Roman"/>
                <w:sz w:val="24"/>
                <w:szCs w:val="24"/>
              </w:rPr>
              <w:t>Comunica in modo essenziale i sistemi territoriali studiati utilizzando un  linguaggio s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ettoriale soddisfacente</w:t>
            </w:r>
          </w:p>
          <w:p w:rsidR="00634E34" w:rsidRPr="002C4E52" w:rsidRDefault="00634E34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Default="009C2937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Pr="002C4E52" w:rsidRDefault="00570593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634E34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C2937" w:rsidRPr="002C4E52">
              <w:rPr>
                <w:rFonts w:ascii="Times New Roman" w:hAnsi="Times New Roman" w:cs="Times New Roman"/>
                <w:sz w:val="24"/>
                <w:szCs w:val="24"/>
              </w:rPr>
              <w:t>Individua l’interdipendenza di fatti e fenomeni</w:t>
            </w:r>
          </w:p>
        </w:tc>
        <w:tc>
          <w:tcPr>
            <w:tcW w:w="1616" w:type="pct"/>
          </w:tcPr>
          <w:p w:rsidR="00B058FD" w:rsidRPr="002C4E52" w:rsidRDefault="00B058FD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In </w:t>
            </w:r>
            <w:r w:rsidR="00C35A0C"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completa </w:t>
            </w:r>
            <w:r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autonomia</w:t>
            </w:r>
            <w:r w:rsidR="00C35A0C"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:</w:t>
            </w:r>
          </w:p>
          <w:p w:rsidR="00B058FD" w:rsidRPr="002C4E52" w:rsidRDefault="00B058FD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</w:p>
          <w:p w:rsidR="000E6541" w:rsidRPr="002C4E52" w:rsidRDefault="000E6541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</w:p>
          <w:p w:rsidR="00B058FD" w:rsidRPr="002C4E52" w:rsidRDefault="000E6541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-Osserva elenca e distingue gli elementi dell’ambiente -Osserva fenomeni, registra   e elabora dati qualitativi e quantitativi. </w:t>
            </w:r>
            <w:r w:rsidR="00B058FD"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Restitu</w:t>
            </w:r>
            <w:r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isce rappresentazioni grafiche.</w:t>
            </w:r>
          </w:p>
          <w:p w:rsidR="00B058FD" w:rsidRPr="002C4E52" w:rsidRDefault="00B058FD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2C4E52" w:rsidRDefault="00634E34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9D2BCB"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Legge, interpreta ed utilizza gli elementi propri della disciplina </w:t>
            </w:r>
          </w:p>
          <w:p w:rsidR="009C2937" w:rsidRPr="002C4E52" w:rsidRDefault="009C2937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2C4E52" w:rsidRDefault="009C2937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2C4E52" w:rsidRDefault="00634E34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9C2937"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Comunica in modo adeguato e corretto i sistemi territoriali studiati </w:t>
            </w:r>
            <w:r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esprimendosi in modo appropriato con una ricchezza lessicale e settoriale che usa in modo pertinente.</w:t>
            </w:r>
          </w:p>
          <w:p w:rsidR="009C2937" w:rsidRPr="002C4E52" w:rsidRDefault="009C2937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2C4E52" w:rsidRDefault="00634E34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9C2937"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Individua l’interdipendenza di fatti e fenomeni in modo sicuro.</w:t>
            </w:r>
          </w:p>
          <w:p w:rsidR="009C2937" w:rsidRPr="002C4E52" w:rsidRDefault="009C2937" w:rsidP="00B002B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7667C4" w:rsidRPr="002C4E52" w:rsidRDefault="007667C4">
      <w:pPr>
        <w:rPr>
          <w:rFonts w:ascii="Times New Roman" w:hAnsi="Times New Roman" w:cs="Times New Roman"/>
          <w:sz w:val="24"/>
          <w:szCs w:val="24"/>
        </w:rPr>
      </w:pPr>
    </w:p>
    <w:sectPr w:rsidR="007667C4" w:rsidRPr="002C4E52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7E4" w:rsidRDefault="001B37E4" w:rsidP="00E757E3">
      <w:pPr>
        <w:spacing w:after="0" w:line="240" w:lineRule="auto"/>
      </w:pPr>
      <w:r>
        <w:separator/>
      </w:r>
    </w:p>
  </w:endnote>
  <w:endnote w:type="continuationSeparator" w:id="0">
    <w:p w:rsidR="001B37E4" w:rsidRDefault="001B37E4" w:rsidP="00E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7E4" w:rsidRDefault="001B37E4" w:rsidP="00E757E3">
      <w:pPr>
        <w:spacing w:after="0" w:line="240" w:lineRule="auto"/>
      </w:pPr>
      <w:r>
        <w:separator/>
      </w:r>
    </w:p>
  </w:footnote>
  <w:footnote w:type="continuationSeparator" w:id="0">
    <w:p w:rsidR="001B37E4" w:rsidRDefault="001B37E4" w:rsidP="00E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13" w:type="dxa"/>
      <w:jc w:val="center"/>
      <w:tblLook w:val="04A0" w:firstRow="1" w:lastRow="0" w:firstColumn="1" w:lastColumn="0" w:noHBand="0" w:noVBand="1"/>
    </w:tblPr>
    <w:tblGrid>
      <w:gridCol w:w="9463"/>
      <w:gridCol w:w="1350"/>
    </w:tblGrid>
    <w:tr w:rsidR="00E757E3" w:rsidTr="00F42472">
      <w:trPr>
        <w:trHeight w:val="225"/>
        <w:jc w:val="center"/>
      </w:trPr>
      <w:tc>
        <w:tcPr>
          <w:tcW w:w="887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4"/>
              <w:szCs w:val="20"/>
            </w:rPr>
            <w:t xml:space="preserve">ISTITUTO d’ISTRUZIONE SUPERIORE </w:t>
          </w:r>
          <w:r>
            <w:rPr>
              <w:rFonts w:ascii="Times New Roman" w:hAnsi="Times New Roman"/>
              <w:b/>
              <w:color w:val="000000"/>
              <w:sz w:val="32"/>
              <w:szCs w:val="20"/>
            </w:rPr>
            <w:t>L</w:t>
          </w:r>
          <w:r>
            <w:rPr>
              <w:rFonts w:ascii="Times New Roman" w:hAnsi="Times New Roman"/>
              <w:b/>
              <w:color w:val="000000"/>
              <w:sz w:val="20"/>
              <w:szCs w:val="20"/>
            </w:rPr>
            <w:t xml:space="preserve">. </w:t>
          </w:r>
          <w:r>
            <w:rPr>
              <w:rFonts w:ascii="Times New Roman" w:hAnsi="Times New Roman"/>
              <w:b/>
              <w:color w:val="000000"/>
              <w:sz w:val="38"/>
              <w:szCs w:val="38"/>
            </w:rPr>
            <w:t>C</w:t>
          </w:r>
          <w:r>
            <w:rPr>
              <w:rFonts w:ascii="Times New Roman" w:hAnsi="Times New Roman"/>
              <w:b/>
              <w:color w:val="000000"/>
              <w:sz w:val="40"/>
              <w:szCs w:val="40"/>
            </w:rPr>
            <w:t>O</w:t>
          </w:r>
          <w:r>
            <w:rPr>
              <w:rFonts w:ascii="Times New Roman" w:hAnsi="Times New Roman"/>
              <w:b/>
              <w:color w:val="000000"/>
              <w:sz w:val="42"/>
              <w:szCs w:val="42"/>
            </w:rPr>
            <w:t>S</w:t>
          </w:r>
          <w:r>
            <w:rPr>
              <w:rFonts w:ascii="Times New Roman" w:hAnsi="Times New Roman"/>
              <w:b/>
              <w:color w:val="000000"/>
              <w:sz w:val="44"/>
              <w:szCs w:val="44"/>
            </w:rPr>
            <w:t>T</w:t>
          </w:r>
          <w:r>
            <w:rPr>
              <w:rFonts w:ascii="Times New Roman" w:hAnsi="Times New Roman"/>
              <w:b/>
              <w:color w:val="000000"/>
              <w:sz w:val="46"/>
              <w:szCs w:val="46"/>
            </w:rPr>
            <w:t>A</w:t>
          </w:r>
          <w:r>
            <w:rPr>
              <w:rFonts w:ascii="Times New Roman" w:hAnsi="Times New Roman"/>
              <w:b/>
              <w:color w:val="000000"/>
              <w:sz w:val="48"/>
              <w:szCs w:val="48"/>
            </w:rPr>
            <w:t>N</w:t>
          </w:r>
          <w:r>
            <w:rPr>
              <w:rFonts w:ascii="Times New Roman" w:hAnsi="Times New Roman"/>
              <w:b/>
              <w:color w:val="000000"/>
              <w:sz w:val="50"/>
              <w:szCs w:val="50"/>
            </w:rPr>
            <w:t>Z</w:t>
          </w:r>
          <w:r>
            <w:rPr>
              <w:rFonts w:ascii="Times New Roman" w:hAnsi="Times New Roman"/>
              <w:b/>
              <w:color w:val="000000"/>
              <w:sz w:val="56"/>
              <w:szCs w:val="20"/>
            </w:rPr>
            <w:t>O</w:t>
          </w:r>
          <w:r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</w:p>
        <w:p w:rsidR="00E757E3" w:rsidRDefault="00E757E3" w:rsidP="00E757E3">
          <w:pPr>
            <w:spacing w:after="0" w:line="240" w:lineRule="auto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>
            <w:rPr>
              <w:rFonts w:ascii="Times New Roman" w:hAnsi="Times New Roman"/>
              <w:b/>
              <w:szCs w:val="18"/>
            </w:rPr>
            <w:t>Viale Stazione, n. 70, 88041 DECOLLATURA (CZ) - Tel. Segreteria 0968 61086</w:t>
          </w:r>
          <w:r>
            <w:rPr>
              <w:rFonts w:ascii="Times New Roman" w:hAnsi="Times New Roman"/>
              <w:szCs w:val="18"/>
            </w:rPr>
            <w:t xml:space="preserve">  </w:t>
          </w:r>
        </w:p>
        <w:p w:rsidR="00E757E3" w:rsidRDefault="00E757E3" w:rsidP="00E757E3">
          <w:pPr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C.F. 99000720799 - </w:t>
          </w:r>
          <w:hyperlink r:id="rId1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hyperlink r:id="rId2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czis00300n@pec.istruzione.it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r>
            <w:rPr>
              <w:rFonts w:ascii="Times New Roman" w:hAnsi="Times New Roman"/>
              <w:color w:val="000000"/>
              <w:sz w:val="18"/>
              <w:szCs w:val="18"/>
              <w:u w:val="single"/>
            </w:rPr>
            <w:t>www.iiscostanzodecollatura.gov.it</w:t>
          </w:r>
        </w:p>
      </w:tc>
      <w:tc>
        <w:tcPr>
          <w:tcW w:w="1051" w:type="dxa"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eastAsia="it-IT"/>
            </w:rPr>
            <w:drawing>
              <wp:inline distT="0" distB="0" distL="0" distR="0" wp14:anchorId="54FC4215" wp14:editId="6C800860">
                <wp:extent cx="666750" cy="476250"/>
                <wp:effectExtent l="0" t="0" r="0" b="0"/>
                <wp:docPr id="22" name="Immagine 2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57E3" w:rsidRPr="003A0F73" w:rsidRDefault="00E757E3" w:rsidP="00E757E3">
    <w:pPr>
      <w:jc w:val="center"/>
      <w:rPr>
        <w:sz w:val="32"/>
        <w:szCs w:val="32"/>
      </w:rPr>
    </w:pPr>
    <w:r>
      <w:rPr>
        <w:sz w:val="32"/>
        <w:szCs w:val="32"/>
      </w:rPr>
      <w:t xml:space="preserve">IPSASR </w:t>
    </w:r>
    <w:r w:rsidR="00A70719">
      <w:rPr>
        <w:sz w:val="32"/>
        <w:szCs w:val="32"/>
      </w:rPr>
      <w:t>SOVERIA MANNELLI</w:t>
    </w:r>
  </w:p>
  <w:p w:rsidR="00E757E3" w:rsidRDefault="00E757E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C657C5"/>
    <w:multiLevelType w:val="multilevel"/>
    <w:tmpl w:val="73BA2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">
    <w:nsid w:val="58DE0008"/>
    <w:multiLevelType w:val="multilevel"/>
    <w:tmpl w:val="73BA2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4">
    <w:nsid w:val="598F1A6B"/>
    <w:multiLevelType w:val="multilevel"/>
    <w:tmpl w:val="E194A4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F9589A"/>
    <w:multiLevelType w:val="hybridMultilevel"/>
    <w:tmpl w:val="ED3013F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C7CC9"/>
    <w:multiLevelType w:val="hybridMultilevel"/>
    <w:tmpl w:val="7FEAD3BE"/>
    <w:lvl w:ilvl="0" w:tplc="EBAE25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6A15F3"/>
    <w:multiLevelType w:val="hybridMultilevel"/>
    <w:tmpl w:val="6004D160"/>
    <w:lvl w:ilvl="0" w:tplc="EBAE256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7C4"/>
    <w:rsid w:val="00061B21"/>
    <w:rsid w:val="000E6541"/>
    <w:rsid w:val="00115650"/>
    <w:rsid w:val="0013024A"/>
    <w:rsid w:val="00141172"/>
    <w:rsid w:val="001A0808"/>
    <w:rsid w:val="001B37E4"/>
    <w:rsid w:val="00207A71"/>
    <w:rsid w:val="002151CB"/>
    <w:rsid w:val="0022070E"/>
    <w:rsid w:val="00251C80"/>
    <w:rsid w:val="00263F0F"/>
    <w:rsid w:val="002717F1"/>
    <w:rsid w:val="002A432D"/>
    <w:rsid w:val="002C4E52"/>
    <w:rsid w:val="002C676A"/>
    <w:rsid w:val="002F5250"/>
    <w:rsid w:val="00303B73"/>
    <w:rsid w:val="0030404C"/>
    <w:rsid w:val="00380DEA"/>
    <w:rsid w:val="00383D0A"/>
    <w:rsid w:val="0041514F"/>
    <w:rsid w:val="00430F71"/>
    <w:rsid w:val="004A535B"/>
    <w:rsid w:val="00534AF1"/>
    <w:rsid w:val="00565648"/>
    <w:rsid w:val="00570593"/>
    <w:rsid w:val="005A3CC7"/>
    <w:rsid w:val="006044A7"/>
    <w:rsid w:val="00621B5F"/>
    <w:rsid w:val="00627E47"/>
    <w:rsid w:val="00634E34"/>
    <w:rsid w:val="00663045"/>
    <w:rsid w:val="00690B84"/>
    <w:rsid w:val="006A0980"/>
    <w:rsid w:val="006E30FF"/>
    <w:rsid w:val="007667C4"/>
    <w:rsid w:val="0080036B"/>
    <w:rsid w:val="00801CB7"/>
    <w:rsid w:val="00832CC6"/>
    <w:rsid w:val="00846F64"/>
    <w:rsid w:val="00863384"/>
    <w:rsid w:val="0088703C"/>
    <w:rsid w:val="008B31F5"/>
    <w:rsid w:val="008D27D5"/>
    <w:rsid w:val="008E4604"/>
    <w:rsid w:val="008E54CF"/>
    <w:rsid w:val="00940BB8"/>
    <w:rsid w:val="00953BF1"/>
    <w:rsid w:val="009B62B7"/>
    <w:rsid w:val="009C2937"/>
    <w:rsid w:val="009D2BCB"/>
    <w:rsid w:val="009E6EAA"/>
    <w:rsid w:val="009F4691"/>
    <w:rsid w:val="009F7065"/>
    <w:rsid w:val="00A4402B"/>
    <w:rsid w:val="00A70719"/>
    <w:rsid w:val="00A733C7"/>
    <w:rsid w:val="00A7512A"/>
    <w:rsid w:val="00A814AD"/>
    <w:rsid w:val="00B002BB"/>
    <w:rsid w:val="00B058FD"/>
    <w:rsid w:val="00B12373"/>
    <w:rsid w:val="00B251EA"/>
    <w:rsid w:val="00B252F1"/>
    <w:rsid w:val="00B26A62"/>
    <w:rsid w:val="00B5480E"/>
    <w:rsid w:val="00B67E43"/>
    <w:rsid w:val="00B80E2C"/>
    <w:rsid w:val="00B96B8C"/>
    <w:rsid w:val="00BB6EB4"/>
    <w:rsid w:val="00C30ADF"/>
    <w:rsid w:val="00C35A0C"/>
    <w:rsid w:val="00C72988"/>
    <w:rsid w:val="00C9326D"/>
    <w:rsid w:val="00C94F9B"/>
    <w:rsid w:val="00DA6206"/>
    <w:rsid w:val="00DC7E84"/>
    <w:rsid w:val="00DE015F"/>
    <w:rsid w:val="00E657AD"/>
    <w:rsid w:val="00E757E3"/>
    <w:rsid w:val="00E84D5C"/>
    <w:rsid w:val="00E91E65"/>
    <w:rsid w:val="00EA4DB3"/>
    <w:rsid w:val="00ED7BEB"/>
    <w:rsid w:val="00F71C56"/>
    <w:rsid w:val="00F82052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07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07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czis00300n@pec.istruzione.it" TargetMode="External"/><Relationship Id="rId1" Type="http://schemas.openxmlformats.org/officeDocument/2006/relationships/hyperlink" Target="mailto:czis00300n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AAD9F-5418-420E-A96A-7F9EA2ACE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Utente</cp:lastModifiedBy>
  <cp:revision>6</cp:revision>
  <cp:lastPrinted>2017-10-19T17:34:00Z</cp:lastPrinted>
  <dcterms:created xsi:type="dcterms:W3CDTF">2017-10-19T18:14:00Z</dcterms:created>
  <dcterms:modified xsi:type="dcterms:W3CDTF">2017-10-20T08:39:00Z</dcterms:modified>
</cp:coreProperties>
</file>